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21463" w14:textId="28468161" w:rsidR="00D1293E" w:rsidRPr="00FB38A7" w:rsidRDefault="00D66087" w:rsidP="00D1293E">
      <w:pPr>
        <w:jc w:val="center"/>
        <w:rPr>
          <w:rFonts w:ascii="Aptos" w:hAnsi="Aptos" w:hint="eastAsia"/>
          <w:b/>
          <w:bCs/>
          <w:sz w:val="24"/>
          <w:szCs w:val="28"/>
        </w:rPr>
      </w:pPr>
      <w:r>
        <w:rPr>
          <w:rFonts w:ascii="Aptos" w:hAnsi="Aptos" w:hint="eastAsia"/>
          <w:b/>
          <w:bCs/>
          <w:sz w:val="24"/>
          <w:szCs w:val="28"/>
        </w:rPr>
        <w:t>Hybrid Physics-Guided Data-Driven Estimation of Wave-Induced Doppler shifts for SAR Ocean Surface Current Retrival</w:t>
      </w:r>
    </w:p>
    <w:p w14:paraId="072B1498" w14:textId="77777777" w:rsidR="00D1293E" w:rsidRPr="00FB38A7" w:rsidRDefault="00D1293E" w:rsidP="00D1293E">
      <w:pPr>
        <w:jc w:val="center"/>
        <w:rPr>
          <w:rFonts w:ascii="Aptos" w:hAnsi="Aptos"/>
          <w:b/>
          <w:bCs/>
          <w:sz w:val="22"/>
        </w:rPr>
      </w:pPr>
    </w:p>
    <w:p w14:paraId="5C91ADF2" w14:textId="63C6FF6A" w:rsidR="00D9276E" w:rsidRPr="00FB38A7" w:rsidRDefault="00D66087" w:rsidP="00D1293E">
      <w:pPr>
        <w:jc w:val="center"/>
        <w:rPr>
          <w:rFonts w:ascii="Aptos" w:hAnsi="Aptos"/>
          <w:sz w:val="22"/>
          <w:vertAlign w:val="superscript"/>
        </w:rPr>
      </w:pPr>
      <w:r>
        <w:rPr>
          <w:rFonts w:ascii="Aptos" w:hAnsi="Aptos" w:hint="eastAsia"/>
          <w:sz w:val="22"/>
        </w:rPr>
        <w:t>Biao Zhang</w:t>
      </w:r>
      <w:r w:rsidR="00B605E2" w:rsidRPr="00FB38A7">
        <w:rPr>
          <w:rFonts w:ascii="Aptos" w:hAnsi="Aptos"/>
          <w:sz w:val="22"/>
          <w:vertAlign w:val="superscript"/>
        </w:rPr>
        <w:t>1</w:t>
      </w:r>
      <w:r w:rsidR="00B605E2" w:rsidRPr="00FB38A7">
        <w:rPr>
          <w:rFonts w:ascii="Aptos" w:hAnsi="Aptos"/>
          <w:sz w:val="22"/>
        </w:rPr>
        <w:t xml:space="preserve">, </w:t>
      </w:r>
      <w:r>
        <w:rPr>
          <w:rFonts w:ascii="Aptos" w:hAnsi="Aptos" w:hint="eastAsia"/>
          <w:sz w:val="22"/>
        </w:rPr>
        <w:t>Shengren Fan</w:t>
      </w:r>
      <w:r w:rsidR="00B605E2" w:rsidRPr="00FB38A7">
        <w:rPr>
          <w:rFonts w:ascii="Aptos" w:hAnsi="Aptos"/>
          <w:sz w:val="22"/>
          <w:vertAlign w:val="superscript"/>
        </w:rPr>
        <w:t>2</w:t>
      </w:r>
      <w:r w:rsidR="00B605E2" w:rsidRPr="00FB38A7">
        <w:rPr>
          <w:rFonts w:ascii="Aptos" w:hAnsi="Aptos"/>
          <w:sz w:val="22"/>
        </w:rPr>
        <w:t xml:space="preserve">, </w:t>
      </w:r>
      <w:r>
        <w:rPr>
          <w:rFonts w:ascii="Aptos" w:hAnsi="Aptos" w:hint="eastAsia"/>
          <w:sz w:val="22"/>
        </w:rPr>
        <w:t>William Perrie</w:t>
      </w:r>
      <w:r w:rsidR="00B605E2" w:rsidRPr="00FB38A7">
        <w:rPr>
          <w:rFonts w:ascii="Aptos" w:hAnsi="Aptos"/>
          <w:sz w:val="22"/>
          <w:vertAlign w:val="superscript"/>
        </w:rPr>
        <w:t>3</w:t>
      </w:r>
    </w:p>
    <w:p w14:paraId="2B4BCEC7" w14:textId="77777777" w:rsidR="00D1293E" w:rsidRPr="00FB38A7" w:rsidRDefault="00D1293E" w:rsidP="00D1293E">
      <w:pPr>
        <w:jc w:val="center"/>
        <w:rPr>
          <w:rFonts w:ascii="Aptos" w:hAnsi="Aptos"/>
          <w:sz w:val="22"/>
          <w:vertAlign w:val="superscript"/>
        </w:rPr>
      </w:pPr>
    </w:p>
    <w:p w14:paraId="5BCB122D" w14:textId="2C541882" w:rsidR="00D9276E" w:rsidRPr="00FB38A7" w:rsidRDefault="00DC0D46" w:rsidP="00D1293E">
      <w:pPr>
        <w:jc w:val="center"/>
        <w:rPr>
          <w:rFonts w:ascii="Aptos" w:hAnsi="Aptos" w:cs="Times New Roman" w:hint="eastAsia"/>
          <w:sz w:val="22"/>
        </w:rPr>
      </w:pPr>
      <w:r w:rsidRPr="00FB38A7">
        <w:rPr>
          <w:rFonts w:ascii="Aptos" w:hAnsi="Aptos" w:cs="Times New Roman"/>
          <w:sz w:val="22"/>
          <w:vertAlign w:val="superscript"/>
        </w:rPr>
        <w:t>1</w:t>
      </w:r>
      <w:r w:rsidR="00D66087">
        <w:rPr>
          <w:rFonts w:ascii="Aptos" w:hAnsi="Aptos" w:cs="Times New Roman" w:hint="eastAsia"/>
          <w:sz w:val="22"/>
        </w:rPr>
        <w:t>Department of Oceanography, Dalhousie Univeristy</w:t>
      </w:r>
    </w:p>
    <w:p w14:paraId="4731984E" w14:textId="72767F5A" w:rsidR="00B605E2" w:rsidRPr="00FB38A7" w:rsidRDefault="00DC0D46" w:rsidP="00D1293E">
      <w:pPr>
        <w:jc w:val="center"/>
        <w:rPr>
          <w:rFonts w:ascii="Aptos" w:hAnsi="Aptos" w:cs="Times New Roman" w:hint="eastAsia"/>
          <w:sz w:val="22"/>
        </w:rPr>
      </w:pPr>
      <w:r w:rsidRPr="00FB38A7">
        <w:rPr>
          <w:rFonts w:ascii="Aptos" w:hAnsi="Aptos" w:cs="Times New Roman"/>
          <w:sz w:val="22"/>
          <w:vertAlign w:val="superscript"/>
        </w:rPr>
        <w:t>2</w:t>
      </w:r>
      <w:r w:rsidR="00D66087">
        <w:rPr>
          <w:rFonts w:ascii="Aptos" w:hAnsi="Aptos" w:cs="Times New Roman" w:hint="eastAsia"/>
          <w:sz w:val="22"/>
        </w:rPr>
        <w:t>Nanjing University of Information Science and Technology</w:t>
      </w:r>
    </w:p>
    <w:p w14:paraId="651798D9" w14:textId="2D5FB931" w:rsidR="00B605E2" w:rsidRPr="00FB38A7" w:rsidRDefault="00DC0D46" w:rsidP="00D1293E">
      <w:pPr>
        <w:jc w:val="center"/>
        <w:rPr>
          <w:rFonts w:ascii="Aptos" w:hAnsi="Aptos" w:cs="Times New Roman" w:hint="eastAsia"/>
          <w:sz w:val="22"/>
        </w:rPr>
      </w:pPr>
      <w:r w:rsidRPr="00FB38A7">
        <w:rPr>
          <w:rFonts w:ascii="Aptos" w:hAnsi="Aptos" w:cs="Times New Roman"/>
          <w:sz w:val="22"/>
          <w:vertAlign w:val="superscript"/>
        </w:rPr>
        <w:t>3</w:t>
      </w:r>
      <w:r w:rsidR="00D66087">
        <w:rPr>
          <w:rFonts w:ascii="Aptos" w:hAnsi="Aptos" w:cs="Times New Roman" w:hint="eastAsia"/>
          <w:sz w:val="22"/>
        </w:rPr>
        <w:t>Fisheries and Oceans Canada, Bedford Institute of Oceanography</w:t>
      </w:r>
    </w:p>
    <w:p w14:paraId="4D36E90A" w14:textId="77777777" w:rsidR="00D1293E" w:rsidRPr="00FB38A7" w:rsidRDefault="00D1293E" w:rsidP="00D1293E">
      <w:pPr>
        <w:jc w:val="center"/>
        <w:rPr>
          <w:rFonts w:ascii="Aptos" w:hAnsi="Aptos" w:cs="Times New Roman"/>
          <w:sz w:val="22"/>
        </w:rPr>
      </w:pPr>
    </w:p>
    <w:p w14:paraId="642921BF" w14:textId="77777777" w:rsidR="00D1293E" w:rsidRPr="00FB38A7" w:rsidRDefault="00D1293E" w:rsidP="00D1293E">
      <w:pPr>
        <w:rPr>
          <w:rFonts w:ascii="Aptos" w:hAnsi="Aptos" w:cs="Times New Roman"/>
          <w:sz w:val="22"/>
        </w:rPr>
      </w:pPr>
    </w:p>
    <w:p w14:paraId="18852C74" w14:textId="77777777" w:rsidR="00D9276E" w:rsidRPr="00FB38A7" w:rsidRDefault="00510650" w:rsidP="00D66087">
      <w:pPr>
        <w:spacing w:afterLines="50" w:after="156"/>
        <w:rPr>
          <w:rFonts w:ascii="Aptos" w:hAnsi="Aptos"/>
          <w:b/>
          <w:bCs/>
          <w:sz w:val="22"/>
        </w:rPr>
      </w:pPr>
      <w:r w:rsidRPr="00FB38A7">
        <w:rPr>
          <w:rFonts w:ascii="Aptos" w:hAnsi="Aptos"/>
          <w:b/>
          <w:bCs/>
          <w:sz w:val="22"/>
        </w:rPr>
        <w:t>Abstract</w:t>
      </w:r>
    </w:p>
    <w:p w14:paraId="04E35252" w14:textId="737ABFC2" w:rsidR="00D9276E" w:rsidRPr="00D66087" w:rsidRDefault="00D66087" w:rsidP="00D1293E">
      <w:pPr>
        <w:rPr>
          <w:rFonts w:ascii="Aptos" w:hAnsi="Aptos"/>
          <w:bCs/>
          <w:sz w:val="22"/>
        </w:rPr>
      </w:pPr>
      <w:r w:rsidRPr="00D66087">
        <w:rPr>
          <w:rStyle w:val="LienInternet"/>
          <w:rFonts w:ascii="Aptos" w:hAnsi="Aptos"/>
          <w:bCs/>
          <w:color w:val="000000" w:themeColor="text1"/>
          <w:sz w:val="22"/>
          <w:u w:val="none"/>
        </w:rPr>
        <w:t xml:space="preserve">Geophysical Doppler shifts measured by synthetic aperture radar (SAR) are influenced by the combination of ocean surface winds, waves, and currents. Accurate retrieval of radial surface current velocities therefore requires precise estimation and removal of the wave-induced Doppler contributions. To address this challenge, we developed </w:t>
      </w:r>
      <w:r w:rsidRPr="00D66087">
        <w:rPr>
          <w:rStyle w:val="LienInternet"/>
          <w:rFonts w:ascii="Aptos" w:hAnsi="Aptos"/>
          <w:bCs/>
          <w:i/>
          <w:color w:val="000000" w:themeColor="text1"/>
          <w:sz w:val="22"/>
          <w:u w:val="none"/>
        </w:rPr>
        <w:t>WaveDop</w:t>
      </w:r>
      <w:r w:rsidRPr="00D66087">
        <w:rPr>
          <w:rStyle w:val="LienInternet"/>
          <w:rFonts w:ascii="Aptos" w:hAnsi="Aptos"/>
          <w:bCs/>
          <w:color w:val="000000" w:themeColor="text1"/>
          <w:sz w:val="22"/>
          <w:u w:val="none"/>
        </w:rPr>
        <w:t xml:space="preserve">, a hybrid physics-guided and data-driven model based on the eXtreme Gradient Boosting (XGBoost) machine learning algorithm, designed to estimate Doppler shift contributions arising from wind and waves effects. The model was trained on a comprehensive dataset comprising Sentinel-1 SAR Doppler measurements acquired over global coastal regions from January 2015 to October 2022, in conjunction with WAVEWATCH III wave model outputs and drifter-observed surface currents. Our analysis reveals that wave-induced Doppler shifts are strongly modulated by the radar incidence angle, surface wind fields, and wave characteristics, with both wind waves and swell making significant contributions. By accounting for these wave effects, and correcting for non-geophysical artifacts such as antenna electronic mis-pointing, satellite attitude variations, and azimuthal scalloping, we derive radial current velocities from SAR observations. Validation against independent drifter measurements indicates strong agreement, with a correlation coefficient of 0.82, negligible bias, and a root-mean-square error (RMSE) of 0.16 m/s. These results demonstrate that </w:t>
      </w:r>
      <w:r w:rsidRPr="00D66087">
        <w:rPr>
          <w:rStyle w:val="LienInternet"/>
          <w:rFonts w:ascii="Aptos" w:hAnsi="Aptos"/>
          <w:bCs/>
          <w:i/>
          <w:color w:val="000000" w:themeColor="text1"/>
          <w:sz w:val="22"/>
          <w:u w:val="none"/>
        </w:rPr>
        <w:t>WaveDop</w:t>
      </w:r>
      <w:r w:rsidRPr="00D66087">
        <w:rPr>
          <w:rStyle w:val="LienInternet"/>
          <w:rFonts w:ascii="Aptos" w:hAnsi="Aptos"/>
          <w:bCs/>
          <w:color w:val="000000" w:themeColor="text1"/>
          <w:sz w:val="22"/>
          <w:u w:val="none"/>
        </w:rPr>
        <w:t xml:space="preserve"> effectively estimates wave-induced Doppler shifts and enables reliable retrieval of ocean surface current velocities from SAR data</w:t>
      </w:r>
      <w:r w:rsidR="00D1293E" w:rsidRPr="00D66087">
        <w:rPr>
          <w:rFonts w:ascii="Aptos" w:hAnsi="Aptos"/>
          <w:bCs/>
          <w:sz w:val="22"/>
        </w:rPr>
        <w:t>. </w:t>
      </w:r>
    </w:p>
    <w:sectPr w:rsidR="00D9276E" w:rsidRPr="00D66087" w:rsidSect="00904D71">
      <w:pgSz w:w="11906" w:h="16838"/>
      <w:pgMar w:top="1134"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ZkYzA5Y2QxZWE1OTk3ZWRlYmU2YjgxOWQ0YmUzMzcifQ=="/>
  </w:docVars>
  <w:rsids>
    <w:rsidRoot w:val="00D246A5"/>
    <w:rsid w:val="0005299D"/>
    <w:rsid w:val="002926C3"/>
    <w:rsid w:val="00510650"/>
    <w:rsid w:val="00514D78"/>
    <w:rsid w:val="00666AF1"/>
    <w:rsid w:val="006B43A3"/>
    <w:rsid w:val="006C6BD6"/>
    <w:rsid w:val="00735FC2"/>
    <w:rsid w:val="00800C49"/>
    <w:rsid w:val="00904D71"/>
    <w:rsid w:val="00A836A5"/>
    <w:rsid w:val="00B376A9"/>
    <w:rsid w:val="00B507F6"/>
    <w:rsid w:val="00B605E2"/>
    <w:rsid w:val="00BF3361"/>
    <w:rsid w:val="00D1293E"/>
    <w:rsid w:val="00D246A5"/>
    <w:rsid w:val="00D66087"/>
    <w:rsid w:val="00D9276E"/>
    <w:rsid w:val="00DA5506"/>
    <w:rsid w:val="00DC0D46"/>
    <w:rsid w:val="00DC542E"/>
    <w:rsid w:val="00DF5345"/>
    <w:rsid w:val="00E355E7"/>
    <w:rsid w:val="00FB38A7"/>
    <w:rsid w:val="00FB6DD0"/>
    <w:rsid w:val="039F78D2"/>
    <w:rsid w:val="1708734D"/>
    <w:rsid w:val="19B60BB4"/>
    <w:rsid w:val="2581351A"/>
    <w:rsid w:val="32FE3480"/>
    <w:rsid w:val="3F831AB3"/>
    <w:rsid w:val="431E351D"/>
    <w:rsid w:val="5E3A0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1A9A1"/>
  <w15:docId w15:val="{F97DA1FB-8AD3-41E1-A2A1-176F2ED72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heme="minorBidi"/>
      <w:kern w:val="2"/>
      <w:sz w:val="21"/>
      <w:szCs w:val="22"/>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enInternet">
    <w:name w:val="Lien Internet"/>
    <w:basedOn w:val="a0"/>
    <w:uiPriority w:val="99"/>
    <w:unhideWhenUsed/>
    <w:rsid w:val="00D660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17f18161-20d7-4746-87fd-50fe3e3b6619}" enabled="0" method="" siteId="{17f18161-20d7-4746-87fd-50fe3e3b6619}"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279</Words>
  <Characters>1698</Characters>
  <Application>Microsoft Office Word</Application>
  <DocSecurity>0</DocSecurity>
  <Lines>32</Lines>
  <Paragraphs>11</Paragraphs>
  <ScaleCrop>false</ScaleCrop>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苗茵</dc:creator>
  <cp:lastModifiedBy>Biao Zhang</cp:lastModifiedBy>
  <cp:revision>8</cp:revision>
  <dcterms:created xsi:type="dcterms:W3CDTF">2024-12-05T11:08:00Z</dcterms:created>
  <dcterms:modified xsi:type="dcterms:W3CDTF">2025-12-31T13:02:00Z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31DF4B301F96420485D3BBD7451342B9_13</vt:lpwstr>
  </property>
</Properties>
</file>